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8F2" w:rsidRDefault="00E048F2" w:rsidP="00E048F2">
      <w:pPr>
        <w:ind w:hanging="1"/>
        <w:rPr>
          <w:rFonts w:ascii="Cambria" w:hAnsi="Cambria" w:cs="B Mitra"/>
          <w:color w:val="000000"/>
          <w:spacing w:val="2"/>
          <w:szCs w:val="24"/>
        </w:rPr>
      </w:pPr>
    </w:p>
    <w:p w:rsidR="00E048F2" w:rsidRPr="002C5840" w:rsidRDefault="00E048F2" w:rsidP="00E048F2">
      <w:pPr>
        <w:ind w:hanging="1"/>
        <w:rPr>
          <w:rFonts w:ascii="Cambria" w:hAnsi="Cambria" w:cs="B Mitra"/>
          <w:color w:val="000000"/>
          <w:spacing w:val="2"/>
          <w:sz w:val="2"/>
          <w:szCs w:val="2"/>
        </w:rPr>
      </w:pPr>
    </w:p>
    <w:p w:rsidR="00E048F2" w:rsidRPr="00E43CDF" w:rsidRDefault="00E048F2" w:rsidP="00E048F2">
      <w:pPr>
        <w:keepNext/>
        <w:bidi w:val="0"/>
        <w:jc w:val="center"/>
        <w:outlineLvl w:val="1"/>
        <w:rPr>
          <w:rFonts w:ascii="Cambria" w:hAnsi="Cambria" w:cs="Arial"/>
          <w:b/>
          <w:bCs/>
          <w:sz w:val="28"/>
          <w:szCs w:val="28"/>
        </w:rPr>
      </w:pPr>
      <w:r w:rsidRPr="00343651">
        <w:rPr>
          <w:rFonts w:ascii="Cambria" w:hAnsi="Cambria" w:cs="B Mitra"/>
          <w:b/>
          <w:bCs/>
          <w:sz w:val="28"/>
          <w:szCs w:val="28"/>
        </w:rPr>
        <w:t>Design, manufacture and evaluation of cooling exhaust manifold</w:t>
      </w:r>
    </w:p>
    <w:p w:rsidR="00E048F2" w:rsidRPr="00E43CDF" w:rsidRDefault="00E048F2" w:rsidP="00E048F2">
      <w:pPr>
        <w:keepNext/>
        <w:bidi w:val="0"/>
        <w:jc w:val="center"/>
        <w:outlineLvl w:val="1"/>
        <w:rPr>
          <w:rFonts w:ascii="Cambria" w:hAnsi="Cambria" w:cs="Arial"/>
          <w:b/>
          <w:bCs/>
          <w:sz w:val="28"/>
          <w:szCs w:val="28"/>
        </w:rPr>
      </w:pPr>
    </w:p>
    <w:p w:rsidR="00E048F2" w:rsidRPr="00343651" w:rsidRDefault="00E048F2" w:rsidP="00E048F2">
      <w:pPr>
        <w:keepNext/>
        <w:bidi w:val="0"/>
        <w:jc w:val="center"/>
        <w:outlineLvl w:val="1"/>
        <w:rPr>
          <w:rFonts w:ascii="Cambria" w:hAnsi="Cambria" w:cs="Arial"/>
          <w:b/>
          <w:bCs/>
          <w:sz w:val="20"/>
          <w:szCs w:val="20"/>
        </w:rPr>
      </w:pPr>
      <w:proofErr w:type="spellStart"/>
      <w:r>
        <w:rPr>
          <w:rFonts w:ascii="Cambria" w:hAnsi="Cambria" w:cs="Arial"/>
          <w:b/>
          <w:bCs/>
          <w:sz w:val="20"/>
          <w:szCs w:val="20"/>
        </w:rPr>
        <w:t>Adib</w:t>
      </w:r>
      <w:proofErr w:type="spellEnd"/>
      <w:r>
        <w:rPr>
          <w:rFonts w:ascii="Cambria" w:hAnsi="Cambria" w:cs="Arial"/>
          <w:b/>
          <w:bCs/>
          <w:sz w:val="20"/>
          <w:szCs w:val="20"/>
        </w:rPr>
        <w:t xml:space="preserve"> Souzani</w:t>
      </w:r>
      <w:r>
        <w:rPr>
          <w:rFonts w:ascii="Cambria" w:hAnsi="Cambria" w:cs="Arial"/>
          <w:b/>
          <w:bCs/>
          <w:sz w:val="20"/>
          <w:szCs w:val="20"/>
          <w:vertAlign w:val="superscript"/>
        </w:rPr>
        <w:t>1*</w:t>
      </w:r>
      <w:r>
        <w:rPr>
          <w:rFonts w:ascii="Cambria" w:hAnsi="Cambria" w:cs="Arial"/>
          <w:b/>
          <w:bCs/>
          <w:sz w:val="20"/>
          <w:szCs w:val="20"/>
        </w:rPr>
        <w:t xml:space="preserve">, </w:t>
      </w:r>
      <w:proofErr w:type="spellStart"/>
      <w:r>
        <w:rPr>
          <w:rFonts w:ascii="Cambria" w:hAnsi="Cambria" w:cs="Arial"/>
          <w:b/>
          <w:bCs/>
          <w:sz w:val="20"/>
          <w:szCs w:val="20"/>
        </w:rPr>
        <w:t>Arash</w:t>
      </w:r>
      <w:proofErr w:type="spellEnd"/>
      <w:r>
        <w:rPr>
          <w:rFonts w:ascii="Cambria" w:hAnsi="Cambria" w:cs="Arial"/>
          <w:b/>
          <w:bCs/>
          <w:sz w:val="20"/>
          <w:szCs w:val="20"/>
        </w:rPr>
        <w:t xml:space="preserve"> </w:t>
      </w:r>
      <w:proofErr w:type="spellStart"/>
      <w:r>
        <w:rPr>
          <w:rFonts w:ascii="Cambria" w:hAnsi="Cambria" w:cs="Arial"/>
          <w:b/>
          <w:bCs/>
          <w:sz w:val="20"/>
          <w:szCs w:val="20"/>
        </w:rPr>
        <w:t>Mohammadi</w:t>
      </w:r>
      <w:proofErr w:type="spellEnd"/>
    </w:p>
    <w:p w:rsidR="00E048F2" w:rsidRPr="00E43CDF" w:rsidRDefault="00E048F2" w:rsidP="00E048F2">
      <w:pPr>
        <w:keepNext/>
        <w:bidi w:val="0"/>
        <w:jc w:val="center"/>
        <w:outlineLvl w:val="1"/>
        <w:rPr>
          <w:rFonts w:ascii="Cambria" w:hAnsi="Cambria" w:cs="Arial"/>
          <w:b/>
          <w:bCs/>
          <w:sz w:val="20"/>
          <w:szCs w:val="20"/>
        </w:rPr>
      </w:pPr>
    </w:p>
    <w:tbl>
      <w:tblPr>
        <w:tblpPr w:leftFromText="180" w:rightFromText="180" w:vertAnchor="text" w:tblpY="1"/>
        <w:tblOverlap w:val="never"/>
        <w:tblW w:w="5000" w:type="pct"/>
        <w:tblLook w:val="04A0" w:firstRow="1" w:lastRow="0" w:firstColumn="1" w:lastColumn="0" w:noHBand="0" w:noVBand="1"/>
      </w:tblPr>
      <w:tblGrid>
        <w:gridCol w:w="7199"/>
        <w:gridCol w:w="2161"/>
      </w:tblGrid>
      <w:tr w:rsidR="00E048F2" w:rsidRPr="001424B2" w:rsidTr="00E048F2">
        <w:trPr>
          <w:trHeight w:val="63"/>
        </w:trPr>
        <w:tc>
          <w:tcPr>
            <w:tcW w:w="3846" w:type="pct"/>
            <w:vAlign w:val="center"/>
          </w:tcPr>
          <w:p w:rsidR="00E048F2" w:rsidRPr="00E43CDF" w:rsidRDefault="00E048F2" w:rsidP="00B76049">
            <w:pPr>
              <w:bidi w:val="0"/>
              <w:jc w:val="left"/>
              <w:rPr>
                <w:rFonts w:ascii="Cambria" w:hAnsi="Cambria" w:cs="Arial"/>
                <w:sz w:val="16"/>
                <w:szCs w:val="16"/>
              </w:rPr>
            </w:pPr>
            <w:r w:rsidRPr="00E43CDF">
              <w:rPr>
                <w:rFonts w:ascii="Cambria" w:hAnsi="Cambria" w:cs="Arial"/>
                <w:sz w:val="16"/>
                <w:szCs w:val="16"/>
                <w:vertAlign w:val="superscript"/>
              </w:rPr>
              <w:t>1*</w:t>
            </w:r>
            <w:r w:rsidRPr="00E43CDF">
              <w:rPr>
                <w:rFonts w:ascii="Cambria" w:hAnsi="Cambria" w:cs="Arial"/>
                <w:sz w:val="16"/>
                <w:szCs w:val="16"/>
              </w:rPr>
              <w:t xml:space="preserve"> MSc Student,</w:t>
            </w:r>
            <w:r>
              <w:rPr>
                <w:rFonts w:ascii="Cambria" w:hAnsi="Cambria" w:cs="Arial"/>
                <w:sz w:val="16"/>
                <w:szCs w:val="16"/>
              </w:rPr>
              <w:t xml:space="preserve"> </w:t>
            </w:r>
            <w:proofErr w:type="spellStart"/>
            <w:r>
              <w:rPr>
                <w:rFonts w:ascii="Cambria" w:hAnsi="Cambria" w:cs="Arial"/>
                <w:sz w:val="16"/>
                <w:szCs w:val="16"/>
              </w:rPr>
              <w:t>Biosystem</w:t>
            </w:r>
            <w:proofErr w:type="spellEnd"/>
            <w:r w:rsidRPr="00E43CDF">
              <w:rPr>
                <w:rFonts w:ascii="Cambria" w:hAnsi="Cambria" w:cs="Arial"/>
                <w:sz w:val="16"/>
                <w:szCs w:val="16"/>
              </w:rPr>
              <w:t xml:space="preserve"> Mechanical Engineering, </w:t>
            </w:r>
            <w:proofErr w:type="spellStart"/>
            <w:r>
              <w:rPr>
                <w:rFonts w:ascii="Cambria" w:hAnsi="Cambria" w:cs="Arial"/>
                <w:sz w:val="16"/>
                <w:szCs w:val="16"/>
              </w:rPr>
              <w:t>Tarbiat</w:t>
            </w:r>
            <w:proofErr w:type="spellEnd"/>
            <w:r>
              <w:rPr>
                <w:rFonts w:ascii="Cambria" w:hAnsi="Cambria" w:cs="Arial"/>
                <w:sz w:val="16"/>
                <w:szCs w:val="16"/>
              </w:rPr>
              <w:t xml:space="preserve"> </w:t>
            </w:r>
            <w:proofErr w:type="spellStart"/>
            <w:r>
              <w:rPr>
                <w:rFonts w:ascii="Cambria" w:hAnsi="Cambria" w:cs="Arial"/>
                <w:sz w:val="16"/>
                <w:szCs w:val="16"/>
              </w:rPr>
              <w:t>Modares</w:t>
            </w:r>
            <w:proofErr w:type="spellEnd"/>
            <w:r>
              <w:rPr>
                <w:rFonts w:ascii="Cambria" w:hAnsi="Cambria" w:cs="Arial"/>
                <w:sz w:val="16"/>
                <w:szCs w:val="16"/>
              </w:rPr>
              <w:t xml:space="preserve"> </w:t>
            </w:r>
            <w:r w:rsidRPr="00E43CDF">
              <w:rPr>
                <w:rFonts w:ascii="Cambria" w:hAnsi="Cambria" w:cs="Arial"/>
                <w:sz w:val="16"/>
                <w:szCs w:val="16"/>
              </w:rPr>
              <w:t xml:space="preserve">University </w:t>
            </w:r>
          </w:p>
        </w:tc>
        <w:tc>
          <w:tcPr>
            <w:tcW w:w="1154" w:type="pct"/>
            <w:vAlign w:val="center"/>
          </w:tcPr>
          <w:p w:rsidR="00E048F2" w:rsidRPr="00E43CDF" w:rsidRDefault="00E048F2" w:rsidP="00B76049">
            <w:pPr>
              <w:pStyle w:val="AuthorInfo"/>
              <w:bidi w:val="0"/>
              <w:spacing w:after="0"/>
              <w:jc w:val="left"/>
              <w:rPr>
                <w:rFonts w:ascii="Cambria" w:hAnsi="Cambria"/>
                <w:sz w:val="16"/>
                <w:szCs w:val="16"/>
                <w:lang w:val="en-CA"/>
              </w:rPr>
            </w:pPr>
            <w:r>
              <w:rPr>
                <w:rFonts w:ascii="Cambria" w:hAnsi="Cambria"/>
                <w:sz w:val="16"/>
                <w:szCs w:val="16"/>
                <w:lang w:val="en-CA"/>
              </w:rPr>
              <w:t>Adib.souzani@modares.ac.ir</w:t>
            </w:r>
          </w:p>
        </w:tc>
      </w:tr>
      <w:tr w:rsidR="00E048F2" w:rsidRPr="001424B2" w:rsidTr="00E048F2">
        <w:trPr>
          <w:trHeight w:val="63"/>
        </w:trPr>
        <w:tc>
          <w:tcPr>
            <w:tcW w:w="3846" w:type="pct"/>
            <w:vAlign w:val="center"/>
          </w:tcPr>
          <w:p w:rsidR="00E048F2" w:rsidRPr="00E43CDF" w:rsidRDefault="00E048F2" w:rsidP="00B76049">
            <w:pPr>
              <w:bidi w:val="0"/>
              <w:jc w:val="left"/>
              <w:rPr>
                <w:rFonts w:ascii="Cambria" w:hAnsi="Cambria" w:cs="Arial"/>
                <w:sz w:val="16"/>
                <w:szCs w:val="16"/>
              </w:rPr>
            </w:pPr>
            <w:r w:rsidRPr="00E43CDF">
              <w:rPr>
                <w:rFonts w:ascii="Cambria" w:hAnsi="Cambria" w:cs="Arial"/>
                <w:sz w:val="16"/>
                <w:szCs w:val="16"/>
                <w:vertAlign w:val="superscript"/>
              </w:rPr>
              <w:t>2</w:t>
            </w:r>
            <w:r w:rsidRPr="00343651">
              <w:rPr>
                <w:rFonts w:ascii="Cambria" w:hAnsi="Cambria"/>
                <w:i/>
                <w:iCs/>
                <w:sz w:val="16"/>
                <w:szCs w:val="16"/>
              </w:rPr>
              <w:t xml:space="preserve"> </w:t>
            </w:r>
            <w:r w:rsidRPr="00343651">
              <w:rPr>
                <w:rFonts w:ascii="Cambria" w:hAnsi="Cambria" w:cs="Arial"/>
                <w:i/>
                <w:iCs/>
                <w:sz w:val="16"/>
                <w:szCs w:val="16"/>
              </w:rPr>
              <w:t xml:space="preserve">Assistance professor, </w:t>
            </w:r>
            <w:proofErr w:type="spellStart"/>
            <w:r w:rsidRPr="00343651">
              <w:rPr>
                <w:rFonts w:ascii="Cambria" w:hAnsi="Cambria" w:cs="Arial"/>
                <w:i/>
                <w:iCs/>
                <w:sz w:val="16"/>
                <w:szCs w:val="16"/>
              </w:rPr>
              <w:t>Shahid</w:t>
            </w:r>
            <w:proofErr w:type="spellEnd"/>
            <w:r w:rsidRPr="00343651">
              <w:rPr>
                <w:rFonts w:ascii="Cambria" w:hAnsi="Cambria" w:cs="Arial"/>
                <w:i/>
                <w:iCs/>
                <w:sz w:val="16"/>
                <w:szCs w:val="16"/>
              </w:rPr>
              <w:t xml:space="preserve"> </w:t>
            </w:r>
            <w:proofErr w:type="spellStart"/>
            <w:r w:rsidRPr="00343651">
              <w:rPr>
                <w:rFonts w:ascii="Cambria" w:hAnsi="Cambria" w:cs="Arial"/>
                <w:i/>
                <w:iCs/>
                <w:sz w:val="16"/>
                <w:szCs w:val="16"/>
              </w:rPr>
              <w:t>Rajaee</w:t>
            </w:r>
            <w:proofErr w:type="spellEnd"/>
            <w:r w:rsidRPr="00343651">
              <w:rPr>
                <w:rFonts w:ascii="Cambria" w:hAnsi="Cambria" w:cs="Arial"/>
                <w:i/>
                <w:iCs/>
                <w:sz w:val="16"/>
                <w:szCs w:val="16"/>
              </w:rPr>
              <w:t xml:space="preserve"> Teacher Training University</w:t>
            </w:r>
          </w:p>
        </w:tc>
        <w:tc>
          <w:tcPr>
            <w:tcW w:w="1154" w:type="pct"/>
            <w:vAlign w:val="center"/>
          </w:tcPr>
          <w:p w:rsidR="00E048F2" w:rsidRPr="00E43CDF" w:rsidRDefault="00E048F2" w:rsidP="00B76049">
            <w:pPr>
              <w:pStyle w:val="AuthorInfo"/>
              <w:bidi w:val="0"/>
              <w:spacing w:after="0"/>
              <w:jc w:val="left"/>
              <w:rPr>
                <w:rFonts w:ascii="Cambria" w:hAnsi="Cambria"/>
                <w:sz w:val="16"/>
                <w:szCs w:val="16"/>
                <w:lang w:val="en-CA"/>
              </w:rPr>
            </w:pPr>
            <w:r w:rsidRPr="00B13B57">
              <w:rPr>
                <w:rFonts w:ascii="Cambria" w:hAnsi="Cambria"/>
                <w:i/>
                <w:iCs/>
                <w:sz w:val="16"/>
                <w:szCs w:val="16"/>
              </w:rPr>
              <w:t>amohammadi@</w:t>
            </w:r>
            <w:bookmarkStart w:id="0" w:name="_GoBack"/>
            <w:bookmarkEnd w:id="0"/>
            <w:r w:rsidRPr="00B13B57">
              <w:rPr>
                <w:rFonts w:ascii="Cambria" w:hAnsi="Cambria"/>
                <w:i/>
                <w:iCs/>
                <w:sz w:val="16"/>
                <w:szCs w:val="16"/>
              </w:rPr>
              <w:t>sru.ac.ir</w:t>
            </w:r>
          </w:p>
        </w:tc>
      </w:tr>
    </w:tbl>
    <w:p w:rsidR="00E048F2" w:rsidRDefault="00E048F2" w:rsidP="00E048F2">
      <w:pPr>
        <w:keepNext/>
        <w:bidi w:val="0"/>
        <w:outlineLvl w:val="1"/>
        <w:rPr>
          <w:rFonts w:ascii="Cambria" w:hAnsi="Cambria" w:cs="Arial"/>
          <w:b/>
          <w:bCs/>
          <w:sz w:val="20"/>
          <w:szCs w:val="20"/>
          <w:rtl/>
        </w:rPr>
      </w:pPr>
    </w:p>
    <w:p w:rsidR="00E048F2" w:rsidRPr="00E43CDF" w:rsidRDefault="00E048F2" w:rsidP="00E048F2">
      <w:pPr>
        <w:keepNext/>
        <w:bidi w:val="0"/>
        <w:outlineLvl w:val="1"/>
        <w:rPr>
          <w:rFonts w:ascii="Cambria" w:hAnsi="Cambria" w:cs="Arial"/>
          <w:b/>
          <w:bCs/>
          <w:sz w:val="20"/>
          <w:szCs w:val="20"/>
        </w:rPr>
      </w:pPr>
      <w:r w:rsidRPr="00E43CDF">
        <w:rPr>
          <w:rFonts w:ascii="Cambria" w:hAnsi="Cambria" w:cs="Arial"/>
          <w:b/>
          <w:bCs/>
          <w:sz w:val="20"/>
          <w:szCs w:val="20"/>
        </w:rPr>
        <w:t>Abstract</w:t>
      </w:r>
    </w:p>
    <w:p w:rsidR="00E048F2" w:rsidRPr="003973D5" w:rsidRDefault="00E048F2" w:rsidP="00E048F2">
      <w:pPr>
        <w:keepNext/>
        <w:bidi w:val="0"/>
        <w:outlineLvl w:val="1"/>
        <w:rPr>
          <w:rFonts w:ascii="Cambria" w:hAnsi="Cambria" w:cs="Arial"/>
          <w:sz w:val="20"/>
          <w:szCs w:val="20"/>
        </w:rPr>
      </w:pPr>
      <w:r w:rsidRPr="002076C6">
        <w:rPr>
          <w:rFonts w:ascii="Cambria" w:hAnsi="Cambria" w:cs="Arial"/>
          <w:sz w:val="20"/>
          <w:szCs w:val="20"/>
        </w:rPr>
        <w:t xml:space="preserve">One of the applications of combustion engines is the use of these engines in vessels, which can be used both inboard and outboard engine, which unfortunately in the conditions of sanctions is not possible to buy this category of engines in the country. Taking into account the country's need for these engines and examining domestic facilities and capabilities, research and development of these engines is underway. According to the studies conducted in this field and considering all aspects, it can be said that the cheapest way is to use a car engine and redesign it as an marine inboard </w:t>
      </w:r>
      <w:proofErr w:type="gramStart"/>
      <w:r w:rsidRPr="002076C6">
        <w:rPr>
          <w:rFonts w:ascii="Cambria" w:hAnsi="Cambria" w:cs="Arial"/>
          <w:sz w:val="20"/>
          <w:szCs w:val="20"/>
        </w:rPr>
        <w:t>engine  installation</w:t>
      </w:r>
      <w:proofErr w:type="gramEnd"/>
      <w:r w:rsidRPr="002076C6">
        <w:rPr>
          <w:rFonts w:ascii="Cambria" w:hAnsi="Cambria" w:cs="Arial"/>
          <w:sz w:val="20"/>
          <w:szCs w:val="20"/>
        </w:rPr>
        <w:t xml:space="preserve">. One of the most important parts that needs to be changed is the exhaust manifold, the performance of which has a significant impact on engine efficiency. </w:t>
      </w:r>
      <w:r w:rsidRPr="002C5840">
        <w:rPr>
          <w:rFonts w:ascii="Cambria" w:hAnsi="Cambria" w:cs="Arial"/>
          <w:sz w:val="20"/>
          <w:szCs w:val="20"/>
        </w:rPr>
        <w:t xml:space="preserve">Proper estimation of heat transfer and temperature distribution in the engine is essential to investigate thermal stresses. </w:t>
      </w:r>
      <w:r w:rsidRPr="002076C6">
        <w:rPr>
          <w:rFonts w:ascii="Cambria" w:hAnsi="Cambria" w:cs="Arial"/>
          <w:sz w:val="20"/>
          <w:szCs w:val="20"/>
        </w:rPr>
        <w:t>With the rapid advancement of computer technology and numerical methods, computer simulation has become a useful tool for research and development of fluid flow systems. In this study, computational fluid dynamics (Fluent) software was used for exhaust manifold analysis. A number of calculations were performed to investigate the parametric effects of operating conditions and geometry on the performance of the manifold, and detailed information on the flow distribution and heat transfer properties was obtained to improve a basic understanding of its performance. It was observed that with increasing the inlet temperature of the gas, the temperature of the outer shell of the manifold increases by 10 degrees Celsius, and this indicates that two multi-wall walls, regardless of the inlet gas temperature, can be very effective in preventing heat dissipation to the engine room. Be. Finally, suggestions for improving the design and performance of the cooling manifold are provided</w:t>
      </w:r>
      <w:r w:rsidRPr="002076C6">
        <w:rPr>
          <w:rFonts w:ascii="Cambria" w:hAnsi="Cambria" w:cs="Arial"/>
          <w:sz w:val="20"/>
          <w:szCs w:val="20"/>
          <w:rtl/>
        </w:rPr>
        <w:t>.</w:t>
      </w:r>
    </w:p>
    <w:p w:rsidR="00E048F2" w:rsidRDefault="00E048F2" w:rsidP="00E048F2">
      <w:pPr>
        <w:keepNext/>
        <w:bidi w:val="0"/>
        <w:outlineLvl w:val="1"/>
        <w:rPr>
          <w:rFonts w:ascii="Cambria" w:hAnsi="Cambria" w:cs="Arial"/>
          <w:b/>
          <w:bCs/>
          <w:sz w:val="20"/>
          <w:szCs w:val="20"/>
          <w:rtl/>
        </w:rPr>
      </w:pPr>
    </w:p>
    <w:p w:rsidR="00E048F2" w:rsidRPr="002076C6" w:rsidRDefault="00E048F2" w:rsidP="00E048F2">
      <w:pPr>
        <w:keepNext/>
        <w:bidi w:val="0"/>
        <w:outlineLvl w:val="1"/>
        <w:rPr>
          <w:rFonts w:ascii="Cambria" w:hAnsi="Cambria" w:cs="Arial"/>
          <w:b/>
          <w:bCs/>
          <w:sz w:val="20"/>
          <w:szCs w:val="20"/>
          <w:rtl/>
        </w:rPr>
      </w:pPr>
      <w:r w:rsidRPr="00E43CDF">
        <w:rPr>
          <w:rFonts w:ascii="Cambria" w:hAnsi="Cambria" w:cs="Arial"/>
          <w:b/>
          <w:bCs/>
          <w:sz w:val="20"/>
          <w:szCs w:val="20"/>
        </w:rPr>
        <w:t>Keywords:</w:t>
      </w:r>
      <w:r w:rsidRPr="00E43CDF">
        <w:rPr>
          <w:rFonts w:ascii="Cambria" w:hAnsi="Cambria" w:cs="Arial"/>
          <w:sz w:val="20"/>
          <w:szCs w:val="20"/>
        </w:rPr>
        <w:t xml:space="preserve"> </w:t>
      </w:r>
      <w:r w:rsidRPr="002076C6">
        <w:rPr>
          <w:rFonts w:ascii="Cambria" w:hAnsi="Cambria" w:cs="Arial"/>
          <w:sz w:val="20"/>
          <w:szCs w:val="20"/>
        </w:rPr>
        <w:t>Marine engine, cooling passage, exhaust manifold, computational fluid dynamics</w:t>
      </w:r>
    </w:p>
    <w:p w:rsidR="00023264" w:rsidRPr="00E048F2" w:rsidRDefault="00023264" w:rsidP="00E048F2"/>
    <w:sectPr w:rsidR="00023264" w:rsidRPr="00E048F2" w:rsidSect="007E758C">
      <w:headerReference w:type="default" r:id="rId6"/>
      <w:pgSz w:w="12240" w:h="15840"/>
      <w:pgMar w:top="1440" w:right="1440" w:bottom="1440"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7CB" w:rsidRDefault="00B017CB" w:rsidP="007E758C">
      <w:r>
        <w:separator/>
      </w:r>
    </w:p>
  </w:endnote>
  <w:endnote w:type="continuationSeparator" w:id="0">
    <w:p w:rsidR="00B017CB" w:rsidRDefault="00B017CB" w:rsidP="007E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tra">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7CB" w:rsidRDefault="00B017CB" w:rsidP="007E758C">
      <w:r>
        <w:separator/>
      </w:r>
    </w:p>
  </w:footnote>
  <w:footnote w:type="continuationSeparator" w:id="0">
    <w:p w:rsidR="00B017CB" w:rsidRDefault="00B017CB" w:rsidP="007E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58C" w:rsidRPr="001A63EE" w:rsidRDefault="007E758C" w:rsidP="007E758C">
    <w:pPr>
      <w:pStyle w:val="Style1"/>
      <w:jc w:val="left"/>
      <w:rPr>
        <w:bCs/>
        <w:sz w:val="20"/>
        <w:szCs w:val="20"/>
      </w:rPr>
    </w:pPr>
    <w:r>
      <w:rPr>
        <w:noProof/>
        <w:lang w:eastAsia="en-US" w:bidi="ar-SA"/>
      </w:rPr>
      <w:drawing>
        <wp:anchor distT="0" distB="0" distL="114300" distR="114300" simplePos="0" relativeHeight="251659264" behindDoc="0" locked="0" layoutInCell="1" allowOverlap="1">
          <wp:simplePos x="0" y="0"/>
          <wp:positionH relativeFrom="column">
            <wp:posOffset>6157595</wp:posOffset>
          </wp:positionH>
          <wp:positionV relativeFrom="paragraph">
            <wp:posOffset>-61595</wp:posOffset>
          </wp:positionV>
          <wp:extent cx="551815" cy="655955"/>
          <wp:effectExtent l="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t="11351"/>
                  <a:stretch>
                    <a:fillRect/>
                  </a:stretch>
                </pic:blipFill>
                <pic:spPr bwMode="auto">
                  <a:xfrm>
                    <a:off x="0" y="0"/>
                    <a:ext cx="551815" cy="655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cs"/>
        <w:bCs/>
        <w:sz w:val="20"/>
        <w:szCs w:val="20"/>
        <w:rtl/>
      </w:rPr>
      <w:t>مجموعه مقالات سومین</w:t>
    </w:r>
    <w:r w:rsidRPr="001A63EE">
      <w:rPr>
        <w:rFonts w:hint="cs"/>
        <w:bCs/>
        <w:sz w:val="20"/>
        <w:szCs w:val="20"/>
        <w:rtl/>
      </w:rPr>
      <w:t xml:space="preserve"> همايش </w:t>
    </w:r>
    <w:r>
      <w:rPr>
        <w:rFonts w:hint="cs"/>
        <w:bCs/>
        <w:sz w:val="20"/>
        <w:szCs w:val="20"/>
        <w:rtl/>
      </w:rPr>
      <w:t>ملی</w:t>
    </w:r>
    <w:r w:rsidRPr="001A63EE">
      <w:rPr>
        <w:rFonts w:hint="cs"/>
        <w:bCs/>
        <w:sz w:val="20"/>
        <w:szCs w:val="20"/>
        <w:rtl/>
      </w:rPr>
      <w:t xml:space="preserve"> موتورهاي درونسوز</w:t>
    </w:r>
  </w:p>
  <w:p w:rsidR="007E758C" w:rsidRDefault="007E758C" w:rsidP="007E758C">
    <w:pPr>
      <w:pStyle w:val="Style1"/>
      <w:jc w:val="left"/>
      <w:rPr>
        <w:bCs/>
        <w:sz w:val="20"/>
        <w:szCs w:val="20"/>
        <w:rtl/>
      </w:rPr>
    </w:pPr>
    <w:r>
      <w:rPr>
        <w:rFonts w:hint="cs"/>
        <w:bCs/>
        <w:sz w:val="20"/>
        <w:szCs w:val="20"/>
        <w:rtl/>
      </w:rPr>
      <w:t xml:space="preserve">29  تا30 </w:t>
    </w:r>
    <w:r w:rsidRPr="001A63EE">
      <w:rPr>
        <w:rFonts w:hint="cs"/>
        <w:bCs/>
        <w:sz w:val="20"/>
        <w:szCs w:val="20"/>
        <w:rtl/>
      </w:rPr>
      <w:t xml:space="preserve">بهمن </w:t>
    </w:r>
    <w:r>
      <w:rPr>
        <w:rFonts w:hint="cs"/>
        <w:bCs/>
        <w:sz w:val="20"/>
        <w:szCs w:val="20"/>
        <w:rtl/>
      </w:rPr>
      <w:t>1399</w:t>
    </w:r>
    <w:r w:rsidRPr="001A63EE">
      <w:rPr>
        <w:rFonts w:hint="cs"/>
        <w:bCs/>
        <w:sz w:val="20"/>
        <w:szCs w:val="20"/>
        <w:rtl/>
      </w:rPr>
      <w:t xml:space="preserve">، </w:t>
    </w:r>
    <w:r>
      <w:rPr>
        <w:rFonts w:hint="cs"/>
        <w:bCs/>
        <w:sz w:val="20"/>
        <w:szCs w:val="20"/>
        <w:rtl/>
      </w:rPr>
      <w:t>دانشگاه تربيت دبير شهيد رجايي، تهران، ايران</w:t>
    </w:r>
  </w:p>
  <w:p w:rsidR="007E758C" w:rsidRDefault="007E758C" w:rsidP="007E758C">
    <w:pPr>
      <w:pStyle w:val="Style1"/>
      <w:jc w:val="left"/>
      <w:rPr>
        <w:bCs/>
        <w:sz w:val="20"/>
        <w:szCs w:val="20"/>
        <w:rtl/>
      </w:rPr>
    </w:pPr>
  </w:p>
  <w:p w:rsidR="007E758C" w:rsidRPr="00FC69FE" w:rsidRDefault="007E758C" w:rsidP="007E758C">
    <w:pPr>
      <w:pStyle w:val="Style1"/>
      <w:jc w:val="left"/>
      <w:rPr>
        <w:bCs/>
        <w:sz w:val="20"/>
        <w:szCs w:val="20"/>
      </w:rPr>
    </w:pPr>
  </w:p>
  <w:p w:rsidR="007E758C" w:rsidRPr="007E758C" w:rsidRDefault="007E758C" w:rsidP="007E75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58C"/>
    <w:rsid w:val="00023264"/>
    <w:rsid w:val="00542907"/>
    <w:rsid w:val="007E758C"/>
    <w:rsid w:val="00B017CB"/>
    <w:rsid w:val="00E048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D660A"/>
  <w15:chartTrackingRefBased/>
  <w15:docId w15:val="{E3143D43-71C8-49F1-ACF1-F1042B82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58C"/>
    <w:pPr>
      <w:bidi/>
      <w:spacing w:after="0" w:line="240" w:lineRule="auto"/>
      <w:jc w:val="both"/>
    </w:pPr>
    <w:rPr>
      <w:rFonts w:ascii="Times New Roman" w:eastAsia="Times New Roman" w:hAnsi="Times New Roman" w:cs="Mitra"/>
      <w:sz w:val="24"/>
      <w:szCs w:val="26"/>
      <w:lang w:bidi="fa-IR"/>
    </w:rPr>
  </w:style>
  <w:style w:type="paragraph" w:styleId="Heading1">
    <w:name w:val="heading 1"/>
    <w:basedOn w:val="Normal"/>
    <w:next w:val="Normal"/>
    <w:link w:val="Heading1Char"/>
    <w:qFormat/>
    <w:rsid w:val="007E758C"/>
    <w:pPr>
      <w:keepNext/>
      <w:keepLines/>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758C"/>
    <w:rPr>
      <w:rFonts w:ascii="Times New Roman" w:eastAsia="Times New Roman" w:hAnsi="Times New Roman" w:cs="Mitra"/>
      <w:b/>
      <w:bCs/>
      <w:sz w:val="28"/>
      <w:szCs w:val="28"/>
      <w:lang w:bidi="fa-IR"/>
    </w:rPr>
  </w:style>
  <w:style w:type="paragraph" w:customStyle="1" w:styleId="AuthorName">
    <w:name w:val="Author Name"/>
    <w:basedOn w:val="Normal"/>
    <w:link w:val="AuthorNameChar"/>
    <w:qFormat/>
    <w:rsid w:val="007E758C"/>
    <w:pPr>
      <w:spacing w:after="200"/>
      <w:jc w:val="center"/>
    </w:pPr>
    <w:rPr>
      <w:rFonts w:eastAsia="Calibri" w:cs="B Mitra"/>
      <w:b/>
      <w:bCs/>
    </w:rPr>
  </w:style>
  <w:style w:type="paragraph" w:customStyle="1" w:styleId="AuthorInfo">
    <w:name w:val="Author Info"/>
    <w:basedOn w:val="AuthorName"/>
    <w:link w:val="AuthorInfoChar"/>
    <w:qFormat/>
    <w:rsid w:val="007E758C"/>
    <w:pPr>
      <w:contextualSpacing/>
    </w:pPr>
    <w:rPr>
      <w:b w:val="0"/>
      <w:bCs w:val="0"/>
      <w:sz w:val="22"/>
      <w:szCs w:val="24"/>
    </w:rPr>
  </w:style>
  <w:style w:type="character" w:customStyle="1" w:styleId="AuthorNameChar">
    <w:name w:val="Author Name Char"/>
    <w:link w:val="AuthorName"/>
    <w:rsid w:val="007E758C"/>
    <w:rPr>
      <w:rFonts w:ascii="Times New Roman" w:eastAsia="Calibri" w:hAnsi="Times New Roman" w:cs="B Mitra"/>
      <w:b/>
      <w:bCs/>
      <w:sz w:val="24"/>
      <w:szCs w:val="26"/>
      <w:lang w:bidi="fa-IR"/>
    </w:rPr>
  </w:style>
  <w:style w:type="character" w:customStyle="1" w:styleId="AuthorInfoChar">
    <w:name w:val="Author Info Char"/>
    <w:link w:val="AuthorInfo"/>
    <w:rsid w:val="007E758C"/>
    <w:rPr>
      <w:rFonts w:ascii="Times New Roman" w:eastAsia="Calibri" w:hAnsi="Times New Roman" w:cs="B Mitra"/>
      <w:szCs w:val="24"/>
      <w:lang w:bidi="fa-IR"/>
    </w:rPr>
  </w:style>
  <w:style w:type="paragraph" w:styleId="Header">
    <w:name w:val="header"/>
    <w:basedOn w:val="Normal"/>
    <w:link w:val="HeaderChar"/>
    <w:uiPriority w:val="99"/>
    <w:unhideWhenUsed/>
    <w:rsid w:val="007E758C"/>
    <w:pPr>
      <w:tabs>
        <w:tab w:val="center" w:pos="4680"/>
        <w:tab w:val="right" w:pos="9360"/>
      </w:tabs>
    </w:pPr>
  </w:style>
  <w:style w:type="character" w:customStyle="1" w:styleId="HeaderChar">
    <w:name w:val="Header Char"/>
    <w:basedOn w:val="DefaultParagraphFont"/>
    <w:link w:val="Header"/>
    <w:uiPriority w:val="99"/>
    <w:rsid w:val="007E758C"/>
    <w:rPr>
      <w:rFonts w:ascii="Times New Roman" w:eastAsia="Times New Roman" w:hAnsi="Times New Roman" w:cs="Mitra"/>
      <w:sz w:val="24"/>
      <w:szCs w:val="26"/>
      <w:lang w:bidi="fa-IR"/>
    </w:rPr>
  </w:style>
  <w:style w:type="paragraph" w:styleId="Footer">
    <w:name w:val="footer"/>
    <w:basedOn w:val="Normal"/>
    <w:link w:val="FooterChar"/>
    <w:uiPriority w:val="99"/>
    <w:unhideWhenUsed/>
    <w:rsid w:val="007E758C"/>
    <w:pPr>
      <w:tabs>
        <w:tab w:val="center" w:pos="4680"/>
        <w:tab w:val="right" w:pos="9360"/>
      </w:tabs>
    </w:pPr>
  </w:style>
  <w:style w:type="character" w:customStyle="1" w:styleId="FooterChar">
    <w:name w:val="Footer Char"/>
    <w:basedOn w:val="DefaultParagraphFont"/>
    <w:link w:val="Footer"/>
    <w:uiPriority w:val="99"/>
    <w:rsid w:val="007E758C"/>
    <w:rPr>
      <w:rFonts w:ascii="Times New Roman" w:eastAsia="Times New Roman" w:hAnsi="Times New Roman" w:cs="Mitra"/>
      <w:sz w:val="24"/>
      <w:szCs w:val="26"/>
      <w:lang w:bidi="fa-IR"/>
    </w:rPr>
  </w:style>
  <w:style w:type="paragraph" w:customStyle="1" w:styleId="Style1">
    <w:name w:val="Style1"/>
    <w:basedOn w:val="Normal"/>
    <w:link w:val="Style1Char"/>
    <w:qFormat/>
    <w:rsid w:val="007E758C"/>
    <w:pPr>
      <w:jc w:val="center"/>
    </w:pPr>
    <w:rPr>
      <w:rFonts w:eastAsia="SimSun" w:cs="B Nazanin"/>
      <w:lang w:eastAsia="zh-CN"/>
    </w:rPr>
  </w:style>
  <w:style w:type="character" w:customStyle="1" w:styleId="Style1Char">
    <w:name w:val="Style1 Char"/>
    <w:link w:val="Style1"/>
    <w:rsid w:val="007E758C"/>
    <w:rPr>
      <w:rFonts w:ascii="Times New Roman" w:eastAsia="SimSun" w:hAnsi="Times New Roman" w:cs="B Nazanin"/>
      <w:sz w:val="24"/>
      <w:szCs w:val="26"/>
      <w:lang w:eastAsia="zh-CN"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Anjoman</dc:creator>
  <cp:keywords/>
  <dc:description/>
  <cp:lastModifiedBy>Anjoman</cp:lastModifiedBy>
  <cp:revision>2</cp:revision>
  <cp:lastPrinted>2021-02-02T17:42:00Z</cp:lastPrinted>
  <dcterms:created xsi:type="dcterms:W3CDTF">2021-02-02T17:43:00Z</dcterms:created>
  <dcterms:modified xsi:type="dcterms:W3CDTF">2021-02-02T17:43:00Z</dcterms:modified>
</cp:coreProperties>
</file>